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150" w:rsidRDefault="003B7A99" w:rsidP="005F1155">
      <w:pPr>
        <w:spacing w:line="500" w:lineRule="exact"/>
        <w:jc w:val="center"/>
        <w:rPr>
          <w:rFonts w:ascii="黑体" w:eastAsia="黑体" w:hAnsi="黑体"/>
          <w:b/>
          <w:sz w:val="32"/>
          <w:szCs w:val="32"/>
        </w:rPr>
      </w:pPr>
      <w:r w:rsidRPr="00D22150">
        <w:rPr>
          <w:rFonts w:ascii="黑体" w:eastAsia="黑体" w:hAnsi="黑体"/>
          <w:b/>
          <w:sz w:val="32"/>
          <w:szCs w:val="32"/>
        </w:rPr>
        <w:t>2018</w:t>
      </w:r>
      <w:r w:rsidRPr="00D22150">
        <w:rPr>
          <w:rFonts w:ascii="黑体" w:eastAsia="黑体" w:hAnsi="黑体" w:hint="eastAsia"/>
          <w:b/>
          <w:sz w:val="32"/>
          <w:szCs w:val="32"/>
        </w:rPr>
        <w:t>年上半年教师资格笔试考生缴费须知</w:t>
      </w:r>
      <w:r w:rsidR="005F1155">
        <w:rPr>
          <w:rFonts w:ascii="黑体" w:eastAsia="黑体" w:hAnsi="黑体" w:hint="eastAsia"/>
          <w:b/>
          <w:sz w:val="32"/>
          <w:szCs w:val="32"/>
        </w:rPr>
        <w:t>（温州市考区）</w:t>
      </w:r>
    </w:p>
    <w:p w:rsidR="005F1155" w:rsidRPr="00D22150" w:rsidRDefault="005F1155" w:rsidP="005F1155">
      <w:pPr>
        <w:spacing w:line="500" w:lineRule="exact"/>
        <w:jc w:val="center"/>
        <w:rPr>
          <w:rFonts w:ascii="黑体" w:eastAsia="黑体" w:hAnsi="黑体"/>
          <w:b/>
          <w:sz w:val="32"/>
          <w:szCs w:val="32"/>
        </w:rPr>
      </w:pPr>
    </w:p>
    <w:p w:rsidR="003B7A99" w:rsidRPr="00AC5DA6" w:rsidRDefault="003B7A99" w:rsidP="005F1155">
      <w:pPr>
        <w:snapToGrid w:val="0"/>
        <w:spacing w:line="500" w:lineRule="exact"/>
        <w:ind w:firstLineChars="200" w:firstLine="560"/>
        <w:rPr>
          <w:rFonts w:ascii="仿宋" w:eastAsia="仿宋" w:hAnsi="仿宋"/>
          <w:sz w:val="28"/>
          <w:szCs w:val="24"/>
        </w:rPr>
      </w:pPr>
      <w:r w:rsidRPr="00AC5DA6">
        <w:rPr>
          <w:rFonts w:ascii="仿宋" w:eastAsia="仿宋" w:hAnsi="仿宋"/>
          <w:sz w:val="28"/>
          <w:szCs w:val="24"/>
        </w:rPr>
        <w:t xml:space="preserve"> 2018</w:t>
      </w:r>
      <w:r w:rsidRPr="00AC5DA6">
        <w:rPr>
          <w:rFonts w:ascii="仿宋" w:eastAsia="仿宋" w:hAnsi="仿宋" w:hint="eastAsia"/>
          <w:sz w:val="28"/>
          <w:szCs w:val="24"/>
        </w:rPr>
        <w:t>年上半年教师资格笔试时间定在3月1</w:t>
      </w:r>
      <w:r w:rsidRPr="00AC5DA6">
        <w:rPr>
          <w:rFonts w:ascii="仿宋" w:eastAsia="仿宋" w:hAnsi="仿宋"/>
          <w:sz w:val="28"/>
          <w:szCs w:val="24"/>
        </w:rPr>
        <w:t>7</w:t>
      </w:r>
      <w:r w:rsidRPr="00AC5DA6">
        <w:rPr>
          <w:rFonts w:ascii="仿宋" w:eastAsia="仿宋" w:hAnsi="仿宋" w:hint="eastAsia"/>
          <w:sz w:val="28"/>
          <w:szCs w:val="24"/>
        </w:rPr>
        <w:t>日，采用笔试考试方式，报考人员在完成现场确认并缴费后，可在考前一周登陆教育部中小学教师资格考试网站报名系统（w</w:t>
      </w:r>
      <w:r w:rsidRPr="00AC5DA6">
        <w:rPr>
          <w:rFonts w:ascii="仿宋" w:eastAsia="仿宋" w:hAnsi="仿宋"/>
          <w:sz w:val="28"/>
          <w:szCs w:val="24"/>
        </w:rPr>
        <w:t>ww.ntce.cn</w:t>
      </w:r>
      <w:r w:rsidRPr="00AC5DA6">
        <w:rPr>
          <w:rFonts w:ascii="仿宋" w:eastAsia="仿宋" w:hAnsi="仿宋" w:hint="eastAsia"/>
          <w:sz w:val="28"/>
          <w:szCs w:val="24"/>
        </w:rPr>
        <w:t>），自行下载并打印准考证，按照准考证上载明的时间、地点和其他要求参加考试。</w:t>
      </w:r>
    </w:p>
    <w:p w:rsidR="003B7A99" w:rsidRPr="00AC5DA6" w:rsidRDefault="003B7A99" w:rsidP="005F1155">
      <w:pPr>
        <w:spacing w:line="500" w:lineRule="exact"/>
        <w:rPr>
          <w:rFonts w:ascii="仿宋" w:eastAsia="仿宋" w:hAnsi="仿宋" w:cs="宋体"/>
          <w:color w:val="000000"/>
          <w:kern w:val="0"/>
          <w:sz w:val="28"/>
          <w:szCs w:val="24"/>
          <w:bdr w:val="none" w:sz="0" w:space="0" w:color="auto" w:frame="1"/>
        </w:rPr>
      </w:pPr>
      <w:r w:rsidRPr="00FB7968">
        <w:rPr>
          <w:rFonts w:ascii="仿宋" w:eastAsia="仿宋" w:hAnsi="仿宋" w:cs="宋体" w:hint="eastAsia"/>
          <w:color w:val="000000"/>
          <w:kern w:val="0"/>
          <w:sz w:val="28"/>
          <w:szCs w:val="24"/>
          <w:bdr w:val="none" w:sz="0" w:space="0" w:color="auto" w:frame="1"/>
        </w:rPr>
        <w:t>考生要取得本次考试资格，必须完成</w:t>
      </w:r>
      <w:r w:rsidRPr="00FB7968">
        <w:rPr>
          <w:rFonts w:ascii="仿宋" w:eastAsia="仿宋" w:hAnsi="仿宋" w:cs="宋体" w:hint="eastAsia"/>
          <w:b/>
          <w:color w:val="FF0000"/>
          <w:kern w:val="0"/>
          <w:sz w:val="28"/>
          <w:szCs w:val="24"/>
          <w:bdr w:val="none" w:sz="0" w:space="0" w:color="auto" w:frame="1"/>
        </w:rPr>
        <w:t>网上报名、现场确认、网上缴费</w:t>
      </w:r>
      <w:r w:rsidRPr="00FB7968">
        <w:rPr>
          <w:rFonts w:ascii="仿宋" w:eastAsia="仿宋" w:hAnsi="仿宋" w:cs="宋体" w:hint="eastAsia"/>
          <w:color w:val="000000"/>
          <w:kern w:val="0"/>
          <w:sz w:val="28"/>
          <w:szCs w:val="24"/>
          <w:bdr w:val="none" w:sz="0" w:space="0" w:color="auto" w:frame="1"/>
        </w:rPr>
        <w:t>三个步骤，未在规定时间内完成上述三个步骤中任何一个步骤都将无法取得考试资格。</w:t>
      </w:r>
    </w:p>
    <w:p w:rsidR="003B7A99" w:rsidRPr="00AC5DA6" w:rsidRDefault="003B7A99" w:rsidP="005F1155">
      <w:pPr>
        <w:spacing w:line="500" w:lineRule="exact"/>
        <w:rPr>
          <w:rFonts w:ascii="仿宋" w:eastAsia="仿宋" w:hAnsi="仿宋"/>
          <w:b/>
          <w:bCs/>
          <w:color w:val="1E64AD"/>
          <w:sz w:val="28"/>
          <w:szCs w:val="24"/>
          <w:shd w:val="clear" w:color="auto" w:fill="FFFFFF"/>
        </w:rPr>
      </w:pPr>
      <w:r w:rsidRPr="00AC5DA6">
        <w:rPr>
          <w:rFonts w:ascii="仿宋" w:eastAsia="仿宋" w:hAnsi="仿宋" w:hint="eastAsia"/>
          <w:sz w:val="28"/>
          <w:szCs w:val="24"/>
        </w:rPr>
        <w:t>今年教师资格</w:t>
      </w:r>
      <w:r w:rsidR="001C1311">
        <w:rPr>
          <w:rFonts w:ascii="仿宋" w:eastAsia="仿宋" w:hAnsi="仿宋" w:hint="eastAsia"/>
          <w:sz w:val="28"/>
          <w:szCs w:val="24"/>
        </w:rPr>
        <w:t>笔试</w:t>
      </w:r>
      <w:r w:rsidRPr="00AC5DA6">
        <w:rPr>
          <w:rFonts w:ascii="仿宋" w:eastAsia="仿宋" w:hAnsi="仿宋" w:hint="eastAsia"/>
          <w:sz w:val="28"/>
          <w:szCs w:val="24"/>
        </w:rPr>
        <w:t>（温州考区）首次采用支付宝缴费，缴费步骤简要流程如下</w:t>
      </w:r>
      <w:r w:rsidR="001C1311">
        <w:rPr>
          <w:rFonts w:ascii="仿宋" w:eastAsia="仿宋" w:hAnsi="仿宋" w:hint="eastAsia"/>
          <w:sz w:val="28"/>
          <w:szCs w:val="24"/>
        </w:rPr>
        <w:t>（</w:t>
      </w:r>
      <w:r w:rsidRPr="001C1311">
        <w:rPr>
          <w:rFonts w:ascii="仿宋" w:eastAsia="仿宋" w:hAnsi="仿宋" w:hint="eastAsia"/>
          <w:sz w:val="28"/>
          <w:szCs w:val="24"/>
        </w:rPr>
        <w:t>详细操作可登录温州教育考试网（</w:t>
      </w:r>
      <w:hyperlink r:id="rId7" w:history="1">
        <w:r w:rsidRPr="001C1311">
          <w:rPr>
            <w:rStyle w:val="a3"/>
            <w:rFonts w:ascii="仿宋" w:eastAsia="仿宋" w:hAnsi="仿宋"/>
            <w:sz w:val="28"/>
            <w:szCs w:val="24"/>
            <w:u w:val="none"/>
          </w:rPr>
          <w:t>www.wzksy.cn）查看</w:t>
        </w:r>
        <w:r w:rsidRPr="001C1311">
          <w:rPr>
            <w:rStyle w:val="a3"/>
            <w:rFonts w:ascii="仿宋" w:eastAsia="仿宋" w:hAnsi="仿宋" w:hint="eastAsia"/>
            <w:sz w:val="28"/>
            <w:szCs w:val="24"/>
            <w:u w:val="none"/>
          </w:rPr>
          <w:t>《</w:t>
        </w:r>
      </w:hyperlink>
      <w:r w:rsidRPr="001C1311">
        <w:rPr>
          <w:rFonts w:ascii="仿宋" w:eastAsia="仿宋" w:hAnsi="仿宋" w:hint="eastAsia"/>
          <w:b/>
          <w:bCs/>
          <w:color w:val="1E64AD"/>
          <w:sz w:val="28"/>
          <w:szCs w:val="24"/>
          <w:shd w:val="clear" w:color="auto" w:fill="FFFFFF"/>
        </w:rPr>
        <w:t>关于201</w:t>
      </w:r>
      <w:r w:rsidR="00723302">
        <w:rPr>
          <w:rFonts w:ascii="仿宋" w:eastAsia="仿宋" w:hAnsi="仿宋"/>
          <w:b/>
          <w:bCs/>
          <w:color w:val="1E64AD"/>
          <w:sz w:val="28"/>
          <w:szCs w:val="24"/>
          <w:shd w:val="clear" w:color="auto" w:fill="FFFFFF"/>
        </w:rPr>
        <w:t>8</w:t>
      </w:r>
      <w:r w:rsidRPr="001C1311">
        <w:rPr>
          <w:rFonts w:ascii="仿宋" w:eastAsia="仿宋" w:hAnsi="仿宋" w:hint="eastAsia"/>
          <w:b/>
          <w:bCs/>
          <w:color w:val="1E64AD"/>
          <w:sz w:val="28"/>
          <w:szCs w:val="24"/>
          <w:shd w:val="clear" w:color="auto" w:fill="FFFFFF"/>
        </w:rPr>
        <w:t>年</w:t>
      </w:r>
      <w:r w:rsidR="00723302">
        <w:rPr>
          <w:rFonts w:ascii="仿宋" w:eastAsia="仿宋" w:hAnsi="仿宋" w:hint="eastAsia"/>
          <w:b/>
          <w:bCs/>
          <w:color w:val="1E64AD"/>
          <w:sz w:val="28"/>
          <w:szCs w:val="24"/>
          <w:shd w:val="clear" w:color="auto" w:fill="FFFFFF"/>
        </w:rPr>
        <w:t>上</w:t>
      </w:r>
      <w:r w:rsidRPr="001C1311">
        <w:rPr>
          <w:rFonts w:ascii="仿宋" w:eastAsia="仿宋" w:hAnsi="仿宋" w:hint="eastAsia"/>
          <w:b/>
          <w:bCs/>
          <w:color w:val="1E64AD"/>
          <w:sz w:val="28"/>
          <w:szCs w:val="24"/>
          <w:shd w:val="clear" w:color="auto" w:fill="FFFFFF"/>
        </w:rPr>
        <w:t>半年中小学教师资格考试（笔试）报名公告》</w:t>
      </w:r>
      <w:r w:rsidR="001C1311" w:rsidRPr="001C1311">
        <w:rPr>
          <w:rFonts w:ascii="仿宋" w:eastAsia="仿宋" w:hAnsi="仿宋"/>
          <w:b/>
          <w:bCs/>
          <w:color w:val="1E64AD"/>
          <w:sz w:val="28"/>
          <w:szCs w:val="24"/>
          <w:shd w:val="clear" w:color="auto" w:fill="FFFFFF"/>
        </w:rPr>
        <w:t>）</w:t>
      </w:r>
    </w:p>
    <w:p w:rsidR="003B7A99" w:rsidRPr="001C1311" w:rsidRDefault="003B7A99" w:rsidP="005F1155">
      <w:pPr>
        <w:spacing w:line="500" w:lineRule="exact"/>
        <w:ind w:firstLineChars="200" w:firstLine="562"/>
        <w:rPr>
          <w:rFonts w:ascii="仿宋" w:eastAsia="仿宋" w:hAnsi="仿宋"/>
          <w:b/>
          <w:sz w:val="28"/>
          <w:szCs w:val="24"/>
        </w:rPr>
      </w:pPr>
      <w:r w:rsidRPr="001C1311">
        <w:rPr>
          <w:rFonts w:ascii="仿宋" w:eastAsia="仿宋" w:hAnsi="仿宋" w:hint="eastAsia"/>
          <w:b/>
          <w:sz w:val="28"/>
          <w:szCs w:val="24"/>
        </w:rPr>
        <w:t>打开支付宝→扫描下方二维码→进入</w:t>
      </w:r>
      <w:r w:rsidR="00D22150" w:rsidRPr="001C1311">
        <w:rPr>
          <w:rFonts w:ascii="仿宋" w:eastAsia="仿宋" w:hAnsi="仿宋" w:cs="微软雅黑" w:hint="eastAsia"/>
          <w:b/>
          <w:kern w:val="0"/>
          <w:sz w:val="28"/>
          <w:szCs w:val="24"/>
        </w:rPr>
        <w:t>统一实行浙江政务服务网</w:t>
      </w:r>
      <w:r w:rsidRPr="001C1311">
        <w:rPr>
          <w:rFonts w:ascii="仿宋" w:eastAsia="仿宋" w:hAnsi="仿宋" w:hint="eastAsia"/>
          <w:b/>
          <w:sz w:val="28"/>
          <w:szCs w:val="24"/>
        </w:rPr>
        <w:t>公共支付平台→输入考生身份证号→查询缴款单→核对缴款人姓名、科目数量、金额</w:t>
      </w:r>
      <w:r w:rsidR="00723302">
        <w:rPr>
          <w:rFonts w:ascii="仿宋" w:eastAsia="仿宋" w:hAnsi="仿宋" w:hint="eastAsia"/>
          <w:b/>
          <w:sz w:val="28"/>
          <w:szCs w:val="24"/>
        </w:rPr>
        <w:t>（每门7</w:t>
      </w:r>
      <w:r w:rsidR="00723302">
        <w:rPr>
          <w:rFonts w:ascii="仿宋" w:eastAsia="仿宋" w:hAnsi="仿宋"/>
          <w:b/>
          <w:sz w:val="28"/>
          <w:szCs w:val="24"/>
        </w:rPr>
        <w:t>0</w:t>
      </w:r>
      <w:r w:rsidR="00723302">
        <w:rPr>
          <w:rFonts w:ascii="仿宋" w:eastAsia="仿宋" w:hAnsi="仿宋" w:hint="eastAsia"/>
          <w:b/>
          <w:sz w:val="28"/>
          <w:szCs w:val="24"/>
        </w:rPr>
        <w:t>元）</w:t>
      </w:r>
      <w:r w:rsidRPr="001C1311">
        <w:rPr>
          <w:rFonts w:ascii="仿宋" w:eastAsia="仿宋" w:hAnsi="仿宋" w:hint="eastAsia"/>
          <w:b/>
          <w:sz w:val="28"/>
          <w:szCs w:val="24"/>
        </w:rPr>
        <w:t>→按提示完成缴费。</w:t>
      </w:r>
      <w:r w:rsidR="001C1311" w:rsidRPr="001C1311">
        <w:rPr>
          <w:rFonts w:ascii="仿宋" w:eastAsia="仿宋" w:hAnsi="仿宋" w:hint="eastAsia"/>
          <w:b/>
          <w:sz w:val="28"/>
          <w:szCs w:val="24"/>
        </w:rPr>
        <w:t>（</w:t>
      </w:r>
      <w:r w:rsidRPr="001C1311">
        <w:rPr>
          <w:rFonts w:ascii="仿宋" w:eastAsia="仿宋" w:hAnsi="仿宋" w:hint="eastAsia"/>
          <w:b/>
          <w:color w:val="7030A0"/>
          <w:sz w:val="28"/>
          <w:szCs w:val="24"/>
        </w:rPr>
        <w:t>如果浙江政务服务网未进行过实名认证，首次使用时可能需要先认证并设置密码（数字、字母、符号至少两种）。</w:t>
      </w:r>
    </w:p>
    <w:p w:rsidR="003B7A99" w:rsidRPr="00AC5DA6" w:rsidRDefault="00A3210A" w:rsidP="00E30CB5">
      <w:pPr>
        <w:jc w:val="left"/>
        <w:rPr>
          <w:sz w:val="22"/>
        </w:rPr>
      </w:pPr>
      <w:r w:rsidRPr="00A3210A">
        <w:rPr>
          <w:rFonts w:ascii="仿宋" w:eastAsia="仿宋" w:hAnsi="仿宋"/>
          <w:noProof/>
          <w:sz w:val="28"/>
          <w:szCs w:val="24"/>
        </w:rPr>
        <w:pict>
          <v:shapetype id="_x0000_t202" coordsize="21600,21600" o:spt="202" path="m,l,21600r21600,l21600,xe">
            <v:stroke joinstyle="miter"/>
            <v:path gradientshapeok="t" o:connecttype="rect"/>
          </v:shapetype>
          <v:shape id="文本框 2" o:spid="_x0000_s1026" type="#_x0000_t202" style="position:absolute;margin-left:466.8pt;margin-top:8.65pt;width:279pt;height:228pt;z-index:251659264;visibility:visible;mso-wrap-distance-top:3.6pt;mso-wrap-distance-bottom:3.6pt;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">
            <v:textbox>
              <w:txbxContent>
                <w:p w:rsidR="00E30CB5" w:rsidRPr="00AC5DA6" w:rsidRDefault="00E30CB5" w:rsidP="00130041">
                  <w:pPr>
                    <w:spacing w:afterLines="30" w:line="320" w:lineRule="exact"/>
                    <w:rPr>
                      <w:rFonts w:ascii="仿宋" w:eastAsia="仿宋" w:hAnsi="仿宋" w:cs="微软雅黑"/>
                      <w:kern w:val="0"/>
                      <w:sz w:val="24"/>
                      <w:szCs w:val="24"/>
                    </w:rPr>
                  </w:pPr>
                  <w:r w:rsidRPr="00AC5DA6">
                    <w:rPr>
                      <w:rFonts w:ascii="仿宋" w:eastAsia="仿宋" w:hAnsi="仿宋" w:cs="微软雅黑" w:hint="eastAsia"/>
                      <w:kern w:val="0"/>
                      <w:sz w:val="24"/>
                      <w:szCs w:val="24"/>
                    </w:rPr>
                    <w:t>备注</w:t>
                  </w:r>
                  <w:r w:rsidRPr="00AC5DA6">
                    <w:rPr>
                      <w:rFonts w:ascii="仿宋" w:eastAsia="仿宋" w:hAnsi="仿宋" w:cs="微软雅黑"/>
                      <w:kern w:val="0"/>
                      <w:sz w:val="24"/>
                      <w:szCs w:val="24"/>
                    </w:rPr>
                    <w:t>：</w:t>
                  </w:r>
                </w:p>
                <w:p w:rsidR="00E30CB5" w:rsidRPr="00AC5DA6" w:rsidRDefault="00D22150" w:rsidP="00130041">
                  <w:pPr>
                    <w:spacing w:afterLines="30" w:line="320" w:lineRule="exact"/>
                    <w:rPr>
                      <w:rFonts w:ascii="仿宋" w:eastAsia="仿宋" w:hAnsi="仿宋" w:cs="微软雅黑"/>
                      <w:b/>
                      <w:kern w:val="0"/>
                      <w:sz w:val="24"/>
                      <w:szCs w:val="24"/>
                    </w:rPr>
                  </w:pPr>
                  <w:r w:rsidRPr="00AC5DA6">
                    <w:rPr>
                      <w:rFonts w:ascii="仿宋" w:eastAsia="仿宋" w:hAnsi="仿宋" w:cs="微软雅黑"/>
                      <w:kern w:val="0"/>
                      <w:sz w:val="24"/>
                      <w:szCs w:val="24"/>
                    </w:rPr>
                    <w:t>1</w:t>
                  </w:r>
                  <w:r w:rsidR="00E30CB5" w:rsidRPr="00AC5DA6">
                    <w:rPr>
                      <w:rFonts w:ascii="仿宋" w:eastAsia="仿宋" w:hAnsi="仿宋" w:cs="微软雅黑" w:hint="eastAsia"/>
                      <w:kern w:val="0"/>
                      <w:sz w:val="24"/>
                      <w:szCs w:val="24"/>
                    </w:rPr>
                    <w:t>、先现场确认，后缴费，现场确认后第二天起至</w:t>
                  </w:r>
                  <w:r w:rsidRPr="00AC5DA6">
                    <w:rPr>
                      <w:rFonts w:ascii="仿宋" w:eastAsia="仿宋" w:hAnsi="仿宋" w:cs="微软雅黑" w:hint="eastAsia"/>
                      <w:kern w:val="0"/>
                      <w:sz w:val="24"/>
                      <w:szCs w:val="24"/>
                    </w:rPr>
                    <w:t>1月</w:t>
                  </w:r>
                  <w:r w:rsidR="00E30CB5" w:rsidRPr="00AC5DA6">
                    <w:rPr>
                      <w:rFonts w:ascii="仿宋" w:eastAsia="仿宋" w:hAnsi="仿宋" w:cs="微软雅黑" w:hint="eastAsia"/>
                      <w:kern w:val="0"/>
                      <w:sz w:val="24"/>
                      <w:szCs w:val="24"/>
                    </w:rPr>
                    <w:t>2</w:t>
                  </w:r>
                  <w:r w:rsidR="00E30CB5" w:rsidRPr="00AC5DA6">
                    <w:rPr>
                      <w:rFonts w:ascii="仿宋" w:eastAsia="仿宋" w:hAnsi="仿宋" w:cs="微软雅黑"/>
                      <w:kern w:val="0"/>
                      <w:sz w:val="24"/>
                      <w:szCs w:val="24"/>
                    </w:rPr>
                    <w:t>2日</w:t>
                  </w:r>
                  <w:r w:rsidR="00E30CB5" w:rsidRPr="00AC5DA6">
                    <w:rPr>
                      <w:rFonts w:ascii="仿宋" w:eastAsia="仿宋" w:hAnsi="仿宋" w:cs="微软雅黑" w:hint="eastAsia"/>
                      <w:kern w:val="0"/>
                      <w:sz w:val="24"/>
                      <w:szCs w:val="24"/>
                    </w:rPr>
                    <w:t>止完成</w:t>
                  </w:r>
                  <w:r w:rsidRPr="00AC5DA6">
                    <w:rPr>
                      <w:rFonts w:ascii="仿宋" w:eastAsia="仿宋" w:hAnsi="仿宋" w:cs="微软雅黑" w:hint="eastAsia"/>
                      <w:kern w:val="0"/>
                      <w:sz w:val="24"/>
                      <w:szCs w:val="24"/>
                    </w:rPr>
                    <w:t>缴费</w:t>
                  </w:r>
                  <w:r w:rsidR="007E6908" w:rsidRPr="00AC5DA6">
                    <w:rPr>
                      <w:rFonts w:ascii="仿宋" w:eastAsia="仿宋" w:hAnsi="仿宋" w:cs="微软雅黑" w:hint="eastAsia"/>
                      <w:kern w:val="0"/>
                      <w:sz w:val="24"/>
                      <w:szCs w:val="24"/>
                    </w:rPr>
                    <w:t>，</w:t>
                  </w:r>
                  <w:r w:rsidR="004708ED" w:rsidRPr="004708ED">
                    <w:rPr>
                      <w:rFonts w:ascii="仿宋" w:eastAsia="仿宋" w:hAnsi="仿宋" w:cs="微软雅黑" w:hint="eastAsia"/>
                      <w:b/>
                      <w:kern w:val="0"/>
                      <w:sz w:val="24"/>
                      <w:szCs w:val="24"/>
                    </w:rPr>
                    <w:t>现场确认后不在规定时间范围内缴费无法完成最终审核。</w:t>
                  </w:r>
                  <w:bookmarkStart w:id="0" w:name="_GoBack"/>
                  <w:bookmarkEnd w:id="0"/>
                </w:p>
                <w:p w:rsidR="00D22150" w:rsidRPr="00AC5DA6" w:rsidRDefault="00D22150" w:rsidP="00130041">
                  <w:pPr>
                    <w:spacing w:afterLines="30" w:line="320" w:lineRule="exact"/>
                    <w:rPr>
                      <w:rFonts w:ascii="仿宋" w:eastAsia="仿宋" w:hAnsi="仿宋" w:cs="微软雅黑"/>
                      <w:kern w:val="0"/>
                      <w:sz w:val="24"/>
                      <w:szCs w:val="24"/>
                    </w:rPr>
                  </w:pPr>
                  <w:r w:rsidRPr="00AC5DA6">
                    <w:rPr>
                      <w:rFonts w:ascii="仿宋" w:eastAsia="仿宋" w:hAnsi="仿宋" w:cs="微软雅黑" w:hint="eastAsia"/>
                      <w:kern w:val="0"/>
                      <w:sz w:val="24"/>
                      <w:szCs w:val="24"/>
                    </w:rPr>
                    <w:t>2、1月</w:t>
                  </w:r>
                  <w:r w:rsidR="00E30CB5" w:rsidRPr="00AC5DA6">
                    <w:rPr>
                      <w:rFonts w:ascii="仿宋" w:eastAsia="仿宋" w:hAnsi="仿宋" w:cs="微软雅黑" w:hint="eastAsia"/>
                      <w:kern w:val="0"/>
                      <w:sz w:val="24"/>
                      <w:szCs w:val="24"/>
                    </w:rPr>
                    <w:t>2</w:t>
                  </w:r>
                  <w:r w:rsidR="00E30CB5" w:rsidRPr="00AC5DA6">
                    <w:rPr>
                      <w:rFonts w:ascii="仿宋" w:eastAsia="仿宋" w:hAnsi="仿宋" w:cs="微软雅黑"/>
                      <w:kern w:val="0"/>
                      <w:sz w:val="24"/>
                      <w:szCs w:val="24"/>
                    </w:rPr>
                    <w:t>3日</w:t>
                  </w:r>
                  <w:r w:rsidRPr="00AC5DA6">
                    <w:rPr>
                      <w:rFonts w:ascii="仿宋" w:eastAsia="仿宋" w:hAnsi="仿宋" w:cs="微软雅黑" w:hint="eastAsia"/>
                      <w:kern w:val="0"/>
                      <w:sz w:val="24"/>
                      <w:szCs w:val="24"/>
                    </w:rPr>
                    <w:t>1</w:t>
                  </w:r>
                  <w:r w:rsidRPr="00AC5DA6">
                    <w:rPr>
                      <w:rFonts w:ascii="仿宋" w:eastAsia="仿宋" w:hAnsi="仿宋" w:cs="微软雅黑"/>
                      <w:kern w:val="0"/>
                      <w:sz w:val="24"/>
                      <w:szCs w:val="24"/>
                    </w:rPr>
                    <w:t>6</w:t>
                  </w:r>
                  <w:r w:rsidRPr="00AC5DA6">
                    <w:rPr>
                      <w:rFonts w:ascii="仿宋" w:eastAsia="仿宋" w:hAnsi="仿宋" w:cs="微软雅黑" w:hint="eastAsia"/>
                      <w:kern w:val="0"/>
                      <w:sz w:val="24"/>
                      <w:szCs w:val="24"/>
                    </w:rPr>
                    <w:t>:</w:t>
                  </w:r>
                  <w:r w:rsidRPr="00AC5DA6">
                    <w:rPr>
                      <w:rFonts w:ascii="仿宋" w:eastAsia="仿宋" w:hAnsi="仿宋" w:cs="微软雅黑"/>
                      <w:kern w:val="0"/>
                      <w:sz w:val="24"/>
                      <w:szCs w:val="24"/>
                    </w:rPr>
                    <w:t>00</w:t>
                  </w:r>
                  <w:r w:rsidR="00E30CB5" w:rsidRPr="00AC5DA6">
                    <w:rPr>
                      <w:rFonts w:ascii="仿宋" w:eastAsia="仿宋" w:hAnsi="仿宋" w:cs="微软雅黑" w:hint="eastAsia"/>
                      <w:kern w:val="0"/>
                      <w:sz w:val="24"/>
                      <w:szCs w:val="24"/>
                    </w:rPr>
                    <w:t>将在公众号</w:t>
                  </w:r>
                  <w:r w:rsidR="00E30CB5" w:rsidRPr="00AC5DA6">
                    <w:rPr>
                      <w:rFonts w:ascii="仿宋" w:eastAsia="仿宋" w:hAnsi="仿宋" w:cs="宋体" w:hint="eastAsia"/>
                      <w:kern w:val="0"/>
                      <w:sz w:val="24"/>
                      <w:szCs w:val="24"/>
                      <w:bdr w:val="none" w:sz="0" w:space="0" w:color="auto" w:frame="1"/>
                    </w:rPr>
                    <w:t>wzjy</w:t>
                  </w:r>
                  <w:r w:rsidR="00E30CB5" w:rsidRPr="00AC5DA6">
                    <w:rPr>
                      <w:rFonts w:ascii="仿宋" w:eastAsia="仿宋" w:hAnsi="仿宋" w:cs="宋体"/>
                      <w:kern w:val="0"/>
                      <w:sz w:val="24"/>
                      <w:szCs w:val="24"/>
                      <w:bdr w:val="none" w:sz="0" w:space="0" w:color="auto" w:frame="1"/>
                    </w:rPr>
                    <w:t>ksy</w:t>
                  </w:r>
                  <w:r w:rsidR="00E30CB5" w:rsidRPr="00AC5DA6">
                    <w:rPr>
                      <w:rFonts w:ascii="仿宋" w:eastAsia="仿宋" w:hAnsi="仿宋" w:cs="微软雅黑" w:hint="eastAsia"/>
                      <w:kern w:val="0"/>
                      <w:sz w:val="24"/>
                      <w:szCs w:val="24"/>
                    </w:rPr>
                    <w:t>（温州市教育招生考试）和温州教育考试网（</w:t>
                  </w:r>
                  <w:r w:rsidR="00E30CB5" w:rsidRPr="00AC5DA6">
                    <w:rPr>
                      <w:rFonts w:ascii="仿宋" w:eastAsia="仿宋" w:hAnsi="仿宋" w:cs="微软雅黑"/>
                      <w:kern w:val="0"/>
                      <w:sz w:val="24"/>
                      <w:szCs w:val="24"/>
                    </w:rPr>
                    <w:t>www.wzksy.cn</w:t>
                  </w:r>
                  <w:r w:rsidR="00E30CB5" w:rsidRPr="00AC5DA6">
                    <w:rPr>
                      <w:rFonts w:ascii="仿宋" w:eastAsia="仿宋" w:hAnsi="仿宋" w:cs="微软雅黑" w:hint="eastAsia"/>
                      <w:kern w:val="0"/>
                      <w:sz w:val="24"/>
                      <w:szCs w:val="24"/>
                    </w:rPr>
                    <w:t>）公布因未缴费取消报名资格</w:t>
                  </w:r>
                  <w:r w:rsidR="00AC5DA6" w:rsidRPr="00AC5DA6">
                    <w:rPr>
                      <w:rFonts w:ascii="仿宋" w:eastAsia="仿宋" w:hAnsi="仿宋" w:cs="微软雅黑" w:hint="eastAsia"/>
                      <w:kern w:val="0"/>
                      <w:sz w:val="24"/>
                      <w:szCs w:val="24"/>
                    </w:rPr>
                    <w:t>的</w:t>
                  </w:r>
                  <w:r w:rsidR="00E30CB5" w:rsidRPr="00AC5DA6">
                    <w:rPr>
                      <w:rFonts w:ascii="仿宋" w:eastAsia="仿宋" w:hAnsi="仿宋" w:cs="微软雅黑" w:hint="eastAsia"/>
                      <w:kern w:val="0"/>
                      <w:sz w:val="24"/>
                      <w:szCs w:val="24"/>
                    </w:rPr>
                    <w:t>考生名单</w:t>
                  </w:r>
                </w:p>
                <w:p w:rsidR="00AC5DA6" w:rsidRPr="00AC5DA6" w:rsidRDefault="00AC5DA6" w:rsidP="00130041">
                  <w:pPr>
                    <w:spacing w:afterLines="30" w:line="320" w:lineRule="exact"/>
                    <w:jc w:val="left"/>
                    <w:rPr>
                      <w:rFonts w:ascii="仿宋" w:eastAsia="仿宋" w:hAnsi="仿宋" w:cs="微软雅黑"/>
                      <w:kern w:val="0"/>
                      <w:sz w:val="24"/>
                      <w:szCs w:val="24"/>
                    </w:rPr>
                  </w:pPr>
                  <w:r>
                    <w:rPr>
                      <w:rFonts w:ascii="仿宋" w:eastAsia="仿宋" w:hAnsi="仿宋" w:cs="微软雅黑" w:hint="eastAsia"/>
                      <w:kern w:val="0"/>
                      <w:sz w:val="24"/>
                      <w:szCs w:val="24"/>
                    </w:rPr>
                    <w:t>3、</w:t>
                  </w:r>
                  <w:r w:rsidRPr="00AC5DA6">
                    <w:rPr>
                      <w:rFonts w:ascii="仿宋" w:eastAsia="仿宋" w:hAnsi="仿宋" w:cs="微软雅黑" w:hint="eastAsia"/>
                      <w:kern w:val="0"/>
                      <w:sz w:val="24"/>
                      <w:szCs w:val="24"/>
                    </w:rPr>
                    <w:t>考生可以通过以下途径查是否报名缴费成功。</w:t>
                  </w:r>
                </w:p>
                <w:p w:rsidR="00AC5DA6" w:rsidRPr="00AC5DA6" w:rsidRDefault="00AC5DA6" w:rsidP="00130041">
                  <w:pPr>
                    <w:spacing w:afterLines="30" w:line="320" w:lineRule="exact"/>
                    <w:rPr>
                      <w:rFonts w:ascii="仿宋" w:eastAsia="仿宋" w:hAnsi="仿宋" w:cs="微软雅黑"/>
                      <w:kern w:val="0"/>
                      <w:sz w:val="24"/>
                      <w:szCs w:val="24"/>
                    </w:rPr>
                  </w:pPr>
                  <w:r w:rsidRPr="00AC5DA6">
                    <w:rPr>
                      <w:rFonts w:ascii="仿宋" w:eastAsia="仿宋" w:hAnsi="仿宋" w:cs="微软雅黑" w:hint="eastAsia"/>
                      <w:kern w:val="0"/>
                      <w:sz w:val="24"/>
                      <w:szCs w:val="24"/>
                    </w:rPr>
                    <w:t>①23日16：00后登陆</w:t>
                  </w:r>
                  <w:hyperlink r:id="rId8" w:history="1">
                    <w:r w:rsidRPr="00AC5DA6">
                      <w:rPr>
                        <w:rFonts w:ascii="仿宋" w:eastAsia="仿宋" w:hAnsi="仿宋" w:cs="微软雅黑" w:hint="eastAsia"/>
                        <w:kern w:val="0"/>
                        <w:sz w:val="24"/>
                        <w:szCs w:val="24"/>
                      </w:rPr>
                      <w:t>w</w:t>
                    </w:r>
                    <w:r w:rsidRPr="00AC5DA6">
                      <w:rPr>
                        <w:rFonts w:ascii="仿宋" w:eastAsia="仿宋" w:hAnsi="仿宋" w:cs="微软雅黑"/>
                        <w:kern w:val="0"/>
                        <w:sz w:val="24"/>
                        <w:szCs w:val="24"/>
                      </w:rPr>
                      <w:t>ww.ntce.cn</w:t>
                    </w:r>
                  </w:hyperlink>
                  <w:r w:rsidRPr="00AC5DA6">
                    <w:rPr>
                      <w:rFonts w:ascii="仿宋" w:eastAsia="仿宋" w:hAnsi="仿宋" w:cs="微软雅黑" w:hint="eastAsia"/>
                      <w:kern w:val="0"/>
                      <w:sz w:val="24"/>
                      <w:szCs w:val="24"/>
                    </w:rPr>
                    <w:t>，查询报名状态仍属于</w:t>
                  </w:r>
                  <w:r w:rsidRPr="00AC5DA6">
                    <w:rPr>
                      <w:rFonts w:ascii="仿宋" w:eastAsia="仿宋" w:hAnsi="仿宋" w:cs="微软雅黑"/>
                      <w:kern w:val="0"/>
                      <w:sz w:val="24"/>
                      <w:szCs w:val="24"/>
                    </w:rPr>
                    <w:t>”</w:t>
                  </w:r>
                  <w:r w:rsidRPr="00AC5DA6">
                    <w:rPr>
                      <w:rFonts w:ascii="仿宋" w:eastAsia="仿宋" w:hAnsi="仿宋" w:cs="微软雅黑" w:hint="eastAsia"/>
                      <w:kern w:val="0"/>
                      <w:sz w:val="24"/>
                      <w:szCs w:val="24"/>
                    </w:rPr>
                    <w:t>已审核</w:t>
                  </w:r>
                  <w:r w:rsidRPr="00AC5DA6">
                    <w:rPr>
                      <w:rFonts w:ascii="仿宋" w:eastAsia="仿宋" w:hAnsi="仿宋" w:cs="微软雅黑"/>
                      <w:kern w:val="0"/>
                      <w:sz w:val="24"/>
                      <w:szCs w:val="24"/>
                    </w:rPr>
                    <w:t>”</w:t>
                  </w:r>
                  <w:r w:rsidRPr="00AC5DA6">
                    <w:rPr>
                      <w:rFonts w:ascii="仿宋" w:eastAsia="仿宋" w:hAnsi="仿宋" w:cs="微软雅黑" w:hint="eastAsia"/>
                      <w:kern w:val="0"/>
                      <w:sz w:val="24"/>
                      <w:szCs w:val="24"/>
                    </w:rPr>
                    <w:t>状态，表示审核、缴费通过。</w:t>
                  </w:r>
                </w:p>
                <w:p w:rsidR="00AC5DA6" w:rsidRPr="00AC5DA6" w:rsidRDefault="00AC5DA6" w:rsidP="00130041">
                  <w:pPr>
                    <w:spacing w:afterLines="30" w:line="320" w:lineRule="exact"/>
                    <w:rPr>
                      <w:rFonts w:ascii="仿宋" w:eastAsia="仿宋" w:hAnsi="仿宋"/>
                      <w:sz w:val="24"/>
                      <w:szCs w:val="24"/>
                    </w:rPr>
                  </w:pPr>
                  <w:r w:rsidRPr="00AC5DA6">
                    <w:rPr>
                      <w:rFonts w:ascii="仿宋" w:eastAsia="仿宋" w:hAnsi="仿宋" w:hint="eastAsia"/>
                      <w:sz w:val="24"/>
                      <w:szCs w:val="24"/>
                    </w:rPr>
                    <w:t>②支付宝账户是否有相关的支付记录。</w:t>
                  </w:r>
                </w:p>
                <w:p w:rsidR="00E30CB5" w:rsidRPr="00AC5DA6" w:rsidRDefault="00AC5DA6" w:rsidP="00130041">
                  <w:pPr>
                    <w:spacing w:afterLines="30" w:line="320" w:lineRule="exact"/>
                    <w:rPr>
                      <w:rFonts w:ascii="仿宋" w:eastAsia="仿宋" w:hAnsi="仿宋" w:cs="微软雅黑"/>
                      <w:kern w:val="0"/>
                      <w:sz w:val="24"/>
                      <w:szCs w:val="24"/>
                    </w:rPr>
                  </w:pPr>
                  <w:r w:rsidRPr="00AC5DA6">
                    <w:rPr>
                      <w:rFonts w:ascii="仿宋" w:eastAsia="仿宋" w:hAnsi="仿宋" w:cs="微软雅黑"/>
                      <w:kern w:val="0"/>
                      <w:sz w:val="24"/>
                      <w:szCs w:val="24"/>
                    </w:rPr>
                    <w:t>4</w:t>
                  </w:r>
                  <w:r w:rsidR="00D22150" w:rsidRPr="00AC5DA6">
                    <w:rPr>
                      <w:rFonts w:ascii="仿宋" w:eastAsia="仿宋" w:hAnsi="仿宋" w:cs="微软雅黑" w:hint="eastAsia"/>
                      <w:kern w:val="0"/>
                      <w:sz w:val="24"/>
                      <w:szCs w:val="24"/>
                    </w:rPr>
                    <w:t>、</w:t>
                  </w:r>
                  <w:r w:rsidR="00E30CB5" w:rsidRPr="00AC5DA6">
                    <w:rPr>
                      <w:rFonts w:ascii="仿宋" w:eastAsia="仿宋" w:hAnsi="仿宋" w:cs="微软雅黑" w:hint="eastAsia"/>
                      <w:kern w:val="0"/>
                      <w:sz w:val="24"/>
                      <w:szCs w:val="24"/>
                    </w:rPr>
                    <w:t>咨询电话：0</w:t>
                  </w:r>
                  <w:r w:rsidR="00E30CB5" w:rsidRPr="00AC5DA6">
                    <w:rPr>
                      <w:rFonts w:ascii="仿宋" w:eastAsia="仿宋" w:hAnsi="仿宋" w:cs="微软雅黑"/>
                      <w:kern w:val="0"/>
                      <w:sz w:val="24"/>
                      <w:szCs w:val="24"/>
                    </w:rPr>
                    <w:t>577-88638063</w:t>
                  </w:r>
                </w:p>
              </w:txbxContent>
            </v:textbox>
            <w10:wrap type="square" anchorx="margin"/>
          </v:shape>
        </w:pict>
      </w:r>
      <w:r w:rsidR="00AC5DA6" w:rsidRPr="00AC5DA6">
        <w:rPr>
          <w:noProof/>
          <w:sz w:val="22"/>
        </w:rPr>
        <w:drawing>
          <wp:anchor distT="0" distB="0" distL="114300" distR="114300" simplePos="0" relativeHeight="251660288" behindDoc="0" locked="0" layoutInCell="1" allowOverlap="1">
            <wp:simplePos x="0" y="0"/>
            <wp:positionH relativeFrom="margin">
              <wp:align>left</wp:align>
            </wp:positionH>
            <wp:positionV relativeFrom="paragraph">
              <wp:posOffset>226060</wp:posOffset>
            </wp:positionV>
            <wp:extent cx="1609725" cy="1609725"/>
            <wp:effectExtent l="0" t="0" r="9525" b="9525"/>
            <wp:wrapNone/>
            <wp:docPr id="1" name="图片 1" descr="G:\常用资料\政务网收费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常用资料\政务网收费二维码.pn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09725" cy="1609725"/>
                    </a:xfrm>
                    <a:prstGeom prst="rect">
                      <a:avLst/>
                    </a:prstGeom>
                    <a:noFill/>
                    <a:ln>
                      <a:noFill/>
                    </a:ln>
                  </pic:spPr>
                </pic:pic>
              </a:graphicData>
            </a:graphic>
          </wp:anchor>
        </w:drawing>
      </w:r>
    </w:p>
    <w:sectPr w:rsidR="003B7A99" w:rsidRPr="00AC5DA6" w:rsidSect="00A3210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7367" w:rsidRDefault="00E87367" w:rsidP="00130041">
      <w:r>
        <w:separator/>
      </w:r>
    </w:p>
  </w:endnote>
  <w:endnote w:type="continuationSeparator" w:id="1">
    <w:p w:rsidR="00E87367" w:rsidRDefault="00E87367" w:rsidP="001300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7367" w:rsidRDefault="00E87367" w:rsidP="00130041">
      <w:r>
        <w:separator/>
      </w:r>
    </w:p>
  </w:footnote>
  <w:footnote w:type="continuationSeparator" w:id="1">
    <w:p w:rsidR="00E87367" w:rsidRDefault="00E87367" w:rsidP="001300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B4FB2"/>
    <w:multiLevelType w:val="hybridMultilevel"/>
    <w:tmpl w:val="946EE806"/>
    <w:lvl w:ilvl="0" w:tplc="5088DF9A">
      <w:start w:val="3"/>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FA078C5"/>
    <w:multiLevelType w:val="hybridMultilevel"/>
    <w:tmpl w:val="F26A5A28"/>
    <w:lvl w:ilvl="0" w:tplc="E2324888">
      <w:start w:val="3"/>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9A8746B"/>
    <w:multiLevelType w:val="hybridMultilevel"/>
    <w:tmpl w:val="644AF034"/>
    <w:lvl w:ilvl="0" w:tplc="EB3C1B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AC82F3A"/>
    <w:multiLevelType w:val="hybridMultilevel"/>
    <w:tmpl w:val="00EE168E"/>
    <w:lvl w:ilvl="0" w:tplc="7E0277DE">
      <w:start w:val="1"/>
      <w:numFmt w:val="decimalEnclosedCircle"/>
      <w:lvlText w:val="%1"/>
      <w:lvlJc w:val="left"/>
      <w:pPr>
        <w:ind w:left="1080" w:hanging="360"/>
      </w:pPr>
      <w:rPr>
        <w:rFonts w:hAnsi="微软雅黑"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4">
    <w:nsid w:val="61D60E2F"/>
    <w:multiLevelType w:val="hybridMultilevel"/>
    <w:tmpl w:val="AC9E9348"/>
    <w:lvl w:ilvl="0" w:tplc="9D4AA662">
      <w:start w:val="3"/>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6A5D32CE"/>
    <w:multiLevelType w:val="hybridMultilevel"/>
    <w:tmpl w:val="FFF0571A"/>
    <w:lvl w:ilvl="0" w:tplc="80605936">
      <w:start w:val="3"/>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3"/>
  </w:num>
  <w:num w:numId="4">
    <w:abstractNumId w:val="5"/>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B7A99"/>
    <w:rsid w:val="00130041"/>
    <w:rsid w:val="001C1311"/>
    <w:rsid w:val="00311994"/>
    <w:rsid w:val="003B7A99"/>
    <w:rsid w:val="004708ED"/>
    <w:rsid w:val="005F1155"/>
    <w:rsid w:val="00716BEE"/>
    <w:rsid w:val="00723302"/>
    <w:rsid w:val="007E6908"/>
    <w:rsid w:val="00A3210A"/>
    <w:rsid w:val="00AC5DA6"/>
    <w:rsid w:val="00D22150"/>
    <w:rsid w:val="00E30CB5"/>
    <w:rsid w:val="00E8736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10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B7A99"/>
    <w:rPr>
      <w:color w:val="0563C1" w:themeColor="hyperlink"/>
      <w:u w:val="single"/>
    </w:rPr>
  </w:style>
  <w:style w:type="character" w:customStyle="1" w:styleId="UnresolvedMention">
    <w:name w:val="Unresolved Mention"/>
    <w:basedOn w:val="a0"/>
    <w:uiPriority w:val="99"/>
    <w:semiHidden/>
    <w:unhideWhenUsed/>
    <w:rsid w:val="003B7A99"/>
    <w:rPr>
      <w:color w:val="808080"/>
      <w:shd w:val="clear" w:color="auto" w:fill="E6E6E6"/>
    </w:rPr>
  </w:style>
  <w:style w:type="paragraph" w:styleId="a4">
    <w:name w:val="List Paragraph"/>
    <w:basedOn w:val="a"/>
    <w:uiPriority w:val="34"/>
    <w:qFormat/>
    <w:rsid w:val="00AC5DA6"/>
    <w:pPr>
      <w:ind w:firstLineChars="200" w:firstLine="420"/>
    </w:pPr>
  </w:style>
  <w:style w:type="paragraph" w:styleId="a5">
    <w:name w:val="header"/>
    <w:basedOn w:val="a"/>
    <w:link w:val="Char"/>
    <w:uiPriority w:val="99"/>
    <w:semiHidden/>
    <w:unhideWhenUsed/>
    <w:rsid w:val="0013004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130041"/>
    <w:rPr>
      <w:sz w:val="18"/>
      <w:szCs w:val="18"/>
    </w:rPr>
  </w:style>
  <w:style w:type="paragraph" w:styleId="a6">
    <w:name w:val="footer"/>
    <w:basedOn w:val="a"/>
    <w:link w:val="Char0"/>
    <w:uiPriority w:val="99"/>
    <w:semiHidden/>
    <w:unhideWhenUsed/>
    <w:rsid w:val="00130041"/>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130041"/>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tce.cn" TargetMode="External"/><Relationship Id="rId3" Type="http://schemas.openxmlformats.org/officeDocument/2006/relationships/settings" Target="settings.xml"/><Relationship Id="rId7" Type="http://schemas.openxmlformats.org/officeDocument/2006/relationships/hyperlink" Target="http://www.wzksy.cn&#65289;&#26597;&#30475;&#1229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73</Words>
  <Characters>420</Characters>
  <Application>Microsoft Office Word</Application>
  <DocSecurity>0</DocSecurity>
  <Lines>3</Lines>
  <Paragraphs>1</Paragraphs>
  <ScaleCrop>false</ScaleCrop>
  <Company>UQi.me</Company>
  <LinksUpToDate>false</LinksUpToDate>
  <CharactersWithSpaces>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huhaoyu</dc:creator>
  <cp:lastModifiedBy>王中对</cp:lastModifiedBy>
  <cp:revision>2</cp:revision>
  <dcterms:created xsi:type="dcterms:W3CDTF">2018-01-15T01:41:00Z</dcterms:created>
  <dcterms:modified xsi:type="dcterms:W3CDTF">2018-01-15T01:41:00Z</dcterms:modified>
</cp:coreProperties>
</file>